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5D" w:rsidRPr="0016105D" w:rsidRDefault="0016105D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16105D">
        <w:rPr>
          <w:i/>
          <w:sz w:val="28"/>
          <w:szCs w:val="28"/>
        </w:rPr>
        <w:t>(Приветствие)</w:t>
      </w:r>
    </w:p>
    <w:p w:rsidR="00C33AFA" w:rsidRDefault="00C33AF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начала давайте </w:t>
      </w:r>
      <w:r w:rsidR="0016105D">
        <w:rPr>
          <w:sz w:val="28"/>
          <w:szCs w:val="28"/>
        </w:rPr>
        <w:t>вспомним, что такое</w:t>
      </w:r>
      <w:r>
        <w:rPr>
          <w:sz w:val="28"/>
          <w:szCs w:val="28"/>
        </w:rPr>
        <w:t xml:space="preserve"> угол</w:t>
      </w:r>
      <w:r w:rsidR="0016105D">
        <w:rPr>
          <w:sz w:val="28"/>
          <w:szCs w:val="28"/>
        </w:rPr>
        <w:t>, вписанный в окружность, и построим его.</w:t>
      </w:r>
    </w:p>
    <w:p w:rsidR="00C33AFA" w:rsidRPr="0016105D" w:rsidRDefault="00C33AFA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353AFF">
        <w:rPr>
          <w:i/>
          <w:sz w:val="28"/>
          <w:szCs w:val="28"/>
        </w:rPr>
        <w:t>- Это угол, вершина которого лежит на окружности, а стороны пересекают эту окружность.</w:t>
      </w:r>
      <w:r>
        <w:rPr>
          <w:sz w:val="28"/>
          <w:szCs w:val="28"/>
        </w:rPr>
        <w:t xml:space="preserve"> </w:t>
      </w:r>
      <w:r w:rsidRPr="0016105D">
        <w:rPr>
          <w:i/>
          <w:sz w:val="28"/>
          <w:szCs w:val="28"/>
        </w:rPr>
        <w:t>(Построили)</w:t>
      </w:r>
    </w:p>
    <w:p w:rsidR="00C33AFA" w:rsidRDefault="00C33AF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Можно ли построить ещё один вписанный угол, опирающийся на эту же хорду так, чтобы его вершина лежала по другую сторону от нее?</w:t>
      </w:r>
    </w:p>
    <w:p w:rsidR="00C33AFA" w:rsidRPr="0016105D" w:rsidRDefault="00C33AFA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353AFF">
        <w:rPr>
          <w:i/>
          <w:sz w:val="28"/>
          <w:szCs w:val="28"/>
        </w:rPr>
        <w:t>- Можно.</w:t>
      </w:r>
      <w:r>
        <w:rPr>
          <w:sz w:val="28"/>
          <w:szCs w:val="28"/>
        </w:rPr>
        <w:t xml:space="preserve"> </w:t>
      </w:r>
      <w:r w:rsidRPr="0016105D">
        <w:rPr>
          <w:i/>
          <w:sz w:val="28"/>
          <w:szCs w:val="28"/>
        </w:rPr>
        <w:t>(Построили)</w:t>
      </w:r>
    </w:p>
    <w:p w:rsidR="00C33AFA" w:rsidRDefault="00C33AF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Какая фигура у нас получилась?</w:t>
      </w:r>
    </w:p>
    <w:p w:rsidR="00C33AFA" w:rsidRPr="00353AFF" w:rsidRDefault="00C33AFA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353AFF">
        <w:rPr>
          <w:i/>
          <w:sz w:val="28"/>
          <w:szCs w:val="28"/>
        </w:rPr>
        <w:t>- Четырёхугольник</w:t>
      </w:r>
      <w:r w:rsidR="00590E66">
        <w:rPr>
          <w:i/>
          <w:sz w:val="28"/>
          <w:szCs w:val="28"/>
        </w:rPr>
        <w:t>, который касается окружности всеми вершинами, то есть</w:t>
      </w:r>
      <w:r w:rsidRPr="00353AFF">
        <w:rPr>
          <w:i/>
          <w:sz w:val="28"/>
          <w:szCs w:val="28"/>
        </w:rPr>
        <w:t>, вписанный в окружность.</w:t>
      </w:r>
    </w:p>
    <w:p w:rsidR="00C33AFA" w:rsidRDefault="00C33AF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Верно. А любой ли четырёхугольник можно вписать в окружность?</w:t>
      </w:r>
    </w:p>
    <w:p w:rsidR="00C33AFA" w:rsidRPr="0016105D" w:rsidRDefault="00C33AFA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16105D">
        <w:rPr>
          <w:i/>
          <w:sz w:val="28"/>
          <w:szCs w:val="28"/>
        </w:rPr>
        <w:t>- (Ответы, рассуждения)</w:t>
      </w:r>
    </w:p>
    <w:p w:rsidR="00C33AFA" w:rsidRDefault="00C33AF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То есть, не любой. Чтобы быть вписанным в окружность, четырёхугольник должен обладать каким-то свойством. Как вы думаете, чем мы с вами будем заниматься на уроке?</w:t>
      </w:r>
    </w:p>
    <w:p w:rsidR="00C33AFA" w:rsidRDefault="00C33AF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…</w:t>
      </w:r>
    </w:p>
    <w:p w:rsidR="0016105D" w:rsidRDefault="00C33AF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Верно. Тема нашего урока – свойства четырёхугольников, вписанных в окружность. </w:t>
      </w:r>
    </w:p>
    <w:p w:rsidR="0016105D" w:rsidRDefault="00C33AF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Давайте на время представим, что вы все – учащиеся 5 класса, и ещё не знакомы с таким предметом, как геометрия, с теоремами, свойствами, определениями.</w:t>
      </w:r>
      <w:r w:rsidR="00075305">
        <w:rPr>
          <w:sz w:val="28"/>
          <w:szCs w:val="28"/>
        </w:rPr>
        <w:t xml:space="preserve"> В вашем распоряжении есть только материалы, находящиеся у вас на партах: распечатанная на белом листе окружность, разноцветные </w:t>
      </w:r>
      <w:r w:rsidR="00590E66">
        <w:rPr>
          <w:sz w:val="28"/>
          <w:szCs w:val="28"/>
        </w:rPr>
        <w:t>листочки</w:t>
      </w:r>
      <w:r w:rsidR="00075305">
        <w:rPr>
          <w:sz w:val="28"/>
          <w:szCs w:val="28"/>
        </w:rPr>
        <w:t xml:space="preserve">, ножницы и транспортир. </w:t>
      </w:r>
    </w:p>
    <w:p w:rsidR="00075305" w:rsidRDefault="00075305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Внимание, первое задание </w:t>
      </w:r>
      <w:r w:rsidRPr="0016105D">
        <w:rPr>
          <w:i/>
          <w:sz w:val="28"/>
          <w:szCs w:val="28"/>
        </w:rPr>
        <w:t>(по микрогруппам – по 2 человека)</w:t>
      </w:r>
      <w:r>
        <w:rPr>
          <w:sz w:val="28"/>
          <w:szCs w:val="28"/>
        </w:rPr>
        <w:t xml:space="preserve">: вырежьте из ваших цветных </w:t>
      </w:r>
      <w:r w:rsidR="00590E66">
        <w:rPr>
          <w:sz w:val="28"/>
          <w:szCs w:val="28"/>
        </w:rPr>
        <w:t>листочков</w:t>
      </w:r>
      <w:r>
        <w:rPr>
          <w:sz w:val="28"/>
          <w:szCs w:val="28"/>
        </w:rPr>
        <w:t xml:space="preserve"> четырёхугольники так, чтобы их можно было вписать в окружность, распечатанную на белом листке. </w:t>
      </w:r>
      <w:r w:rsidR="00590E66">
        <w:rPr>
          <w:sz w:val="28"/>
          <w:szCs w:val="28"/>
        </w:rPr>
        <w:t xml:space="preserve">Чтобы вам было легче справиться с заданием, на цветных листочках намечен контур вашей окружности. </w:t>
      </w:r>
      <w:r>
        <w:rPr>
          <w:sz w:val="28"/>
          <w:szCs w:val="28"/>
        </w:rPr>
        <w:t>По возможности постарайтесь сделать это так, чтобы получившийся четырёхугольник не был прямоугольником, иначе это будет неинтересно. Итак</w:t>
      </w:r>
      <w:r w:rsidR="0016105D">
        <w:rPr>
          <w:sz w:val="28"/>
          <w:szCs w:val="28"/>
        </w:rPr>
        <w:t>, приступаем.</w:t>
      </w:r>
    </w:p>
    <w:p w:rsidR="00075305" w:rsidRPr="0016105D" w:rsidRDefault="00075305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16105D">
        <w:rPr>
          <w:i/>
          <w:sz w:val="28"/>
          <w:szCs w:val="28"/>
        </w:rPr>
        <w:t>(Вырезают)</w:t>
      </w:r>
    </w:p>
    <w:p w:rsidR="00075305" w:rsidRDefault="00075305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Давайте посмотрим, что у вас получилось. Приложите свои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четырёхугольники к окружности и поднимите вверх, покажите мне. </w:t>
      </w:r>
    </w:p>
    <w:p w:rsidR="00075305" w:rsidRPr="0016105D" w:rsidRDefault="00075305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16105D">
        <w:rPr>
          <w:i/>
          <w:sz w:val="28"/>
          <w:szCs w:val="28"/>
        </w:rPr>
        <w:lastRenderedPageBreak/>
        <w:t>(Показывают)</w:t>
      </w:r>
    </w:p>
    <w:p w:rsidR="00075305" w:rsidRDefault="00075305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Молодцы</w:t>
      </w:r>
      <w:r w:rsidR="0016105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6105D">
        <w:rPr>
          <w:sz w:val="28"/>
          <w:szCs w:val="28"/>
        </w:rPr>
        <w:t>Скажите,</w:t>
      </w:r>
      <w:r>
        <w:rPr>
          <w:sz w:val="28"/>
          <w:szCs w:val="28"/>
        </w:rPr>
        <w:t xml:space="preserve"> пожалуйста, что же позволяет вашим четырёхугольникам быть вписанными в окружность, что у них общего?</w:t>
      </w:r>
    </w:p>
    <w:p w:rsidR="00075305" w:rsidRPr="0016105D" w:rsidRDefault="00075305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16105D">
        <w:rPr>
          <w:i/>
          <w:sz w:val="28"/>
          <w:szCs w:val="28"/>
        </w:rPr>
        <w:t>- (Ответы, рассуждения)</w:t>
      </w:r>
    </w:p>
    <w:p w:rsidR="00075305" w:rsidRDefault="00075305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Обозначьте свои четырёхугольники как </w:t>
      </w:r>
      <w:r>
        <w:rPr>
          <w:sz w:val="28"/>
          <w:szCs w:val="28"/>
          <w:lang w:val="en-US"/>
        </w:rPr>
        <w:t>ABCD</w:t>
      </w:r>
      <w:r>
        <w:rPr>
          <w:sz w:val="28"/>
          <w:szCs w:val="28"/>
        </w:rPr>
        <w:t>, подпишите на н</w:t>
      </w:r>
      <w:r w:rsidR="0016105D">
        <w:rPr>
          <w:sz w:val="28"/>
          <w:szCs w:val="28"/>
        </w:rPr>
        <w:t>их вершины. А теперь измерьте вс</w:t>
      </w:r>
      <w:r>
        <w:rPr>
          <w:sz w:val="28"/>
          <w:szCs w:val="28"/>
        </w:rPr>
        <w:t>е углы с помощью транспортира</w:t>
      </w:r>
      <w:r w:rsidR="0016105D">
        <w:rPr>
          <w:sz w:val="28"/>
          <w:szCs w:val="28"/>
        </w:rPr>
        <w:t>, запишите измерения.</w:t>
      </w:r>
    </w:p>
    <w:p w:rsidR="0016105D" w:rsidRPr="0016105D" w:rsidRDefault="0016105D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16105D">
        <w:rPr>
          <w:i/>
          <w:sz w:val="28"/>
          <w:szCs w:val="28"/>
        </w:rPr>
        <w:t>(Измеряют, записывают)</w:t>
      </w:r>
    </w:p>
    <w:p w:rsidR="0016105D" w:rsidRDefault="0016105D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3AFF">
        <w:rPr>
          <w:sz w:val="28"/>
          <w:szCs w:val="28"/>
        </w:rPr>
        <w:t>Я</w:t>
      </w:r>
      <w:r>
        <w:rPr>
          <w:sz w:val="28"/>
          <w:szCs w:val="28"/>
        </w:rPr>
        <w:t xml:space="preserve"> прошу 3 человек выйти к доске и записать результаты своих измерений.</w:t>
      </w:r>
    </w:p>
    <w:p w:rsidR="0016105D" w:rsidRPr="0016105D" w:rsidRDefault="0016105D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16105D">
        <w:rPr>
          <w:i/>
          <w:sz w:val="28"/>
          <w:szCs w:val="28"/>
        </w:rPr>
        <w:t>(Выходят, записывают)</w:t>
      </w:r>
    </w:p>
    <w:p w:rsidR="0016105D" w:rsidRDefault="0016105D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Какая закономерность прослеживается в этих измерениях?</w:t>
      </w:r>
    </w:p>
    <w:p w:rsidR="0016105D" w:rsidRPr="0016105D" w:rsidRDefault="0016105D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16105D">
        <w:rPr>
          <w:i/>
          <w:sz w:val="28"/>
          <w:szCs w:val="28"/>
        </w:rPr>
        <w:t>- (Ответы, рассуждения)</w:t>
      </w:r>
    </w:p>
    <w:p w:rsidR="0016105D" w:rsidRPr="00606C0C" w:rsidRDefault="0016105D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- Верно. Учитывая погрешность, допущенную при вырезании и измерении углов, можно сказать, что сумма противолежащих углов всех четырёхугольников примерно равна 180</w:t>
      </w:r>
      <w:r>
        <w:rPr>
          <w:rFonts w:cs="Times New Roman"/>
          <w:sz w:val="28"/>
          <w:szCs w:val="28"/>
        </w:rPr>
        <w:t>°.</w:t>
      </w:r>
      <w:r w:rsidR="00606C0C">
        <w:rPr>
          <w:rFonts w:cs="Times New Roman"/>
          <w:sz w:val="28"/>
          <w:szCs w:val="28"/>
        </w:rPr>
        <w:t xml:space="preserve"> Давайте убедимся в этом с помощью нашей электронной доски</w:t>
      </w:r>
      <w:proofErr w:type="gramStart"/>
      <w:r w:rsidR="00606C0C">
        <w:rPr>
          <w:rFonts w:cs="Times New Roman"/>
          <w:sz w:val="28"/>
          <w:szCs w:val="28"/>
        </w:rPr>
        <w:t xml:space="preserve">. </w:t>
      </w:r>
      <w:proofErr w:type="gramEnd"/>
      <w:r w:rsidR="00606C0C" w:rsidRPr="00606C0C">
        <w:rPr>
          <w:rFonts w:cs="Times New Roman"/>
          <w:i/>
          <w:sz w:val="28"/>
          <w:szCs w:val="28"/>
        </w:rPr>
        <w:t>(Вывод градусной меры углов).</w:t>
      </w:r>
      <w:r w:rsidR="00606C0C" w:rsidRPr="00606C0C">
        <w:rPr>
          <w:rFonts w:cs="Times New Roman"/>
          <w:sz w:val="28"/>
          <w:szCs w:val="28"/>
        </w:rPr>
        <w:t xml:space="preserve"> </w:t>
      </w:r>
    </w:p>
    <w:p w:rsidR="0016105D" w:rsidRDefault="0016105D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 теперь на время представим, что все вы – учащиеся 9 класса</w:t>
      </w:r>
      <w:r w:rsidR="009A1FE2">
        <w:rPr>
          <w:rFonts w:cs="Times New Roman"/>
          <w:sz w:val="28"/>
          <w:szCs w:val="28"/>
        </w:rPr>
        <w:t xml:space="preserve">, знакомы с геометрией, с теоремами и способами их доказательства, и </w:t>
      </w:r>
      <w:proofErr w:type="gramStart"/>
      <w:r w:rsidR="009A1FE2">
        <w:rPr>
          <w:rFonts w:cs="Times New Roman"/>
          <w:sz w:val="28"/>
          <w:szCs w:val="28"/>
        </w:rPr>
        <w:t>докажем</w:t>
      </w:r>
      <w:proofErr w:type="gramEnd"/>
      <w:r w:rsidR="009A1FE2">
        <w:rPr>
          <w:rFonts w:cs="Times New Roman"/>
          <w:sz w:val="28"/>
          <w:szCs w:val="28"/>
        </w:rPr>
        <w:t>/выведем это свойство.</w:t>
      </w:r>
    </w:p>
    <w:p w:rsidR="009A1FE2" w:rsidRPr="009A1FE2" w:rsidRDefault="009A1FE2" w:rsidP="004E415E">
      <w:pPr>
        <w:pStyle w:val="a3"/>
        <w:spacing w:line="360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Построим вписанный угол. </w:t>
      </w:r>
      <w:r w:rsidRPr="009A1FE2">
        <w:rPr>
          <w:rFonts w:cs="Times New Roman"/>
          <w:i/>
          <w:sz w:val="28"/>
          <w:szCs w:val="28"/>
        </w:rPr>
        <w:t>(Построили)</w:t>
      </w:r>
    </w:p>
    <w:p w:rsidR="009A1FE2" w:rsidRDefault="009A1FE2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Что всегда соответствует вписанному углу?</w:t>
      </w:r>
    </w:p>
    <w:p w:rsidR="009A1FE2" w:rsidRPr="00353AFF" w:rsidRDefault="009A1FE2" w:rsidP="004E415E">
      <w:pPr>
        <w:pStyle w:val="a3"/>
        <w:spacing w:line="360" w:lineRule="auto"/>
        <w:jc w:val="both"/>
        <w:rPr>
          <w:rFonts w:cs="Times New Roman"/>
          <w:i/>
          <w:sz w:val="28"/>
          <w:szCs w:val="28"/>
        </w:rPr>
      </w:pPr>
      <w:r w:rsidRPr="00353AFF">
        <w:rPr>
          <w:rFonts w:cs="Times New Roman"/>
          <w:i/>
          <w:sz w:val="28"/>
          <w:szCs w:val="28"/>
        </w:rPr>
        <w:t>- Соответствующий центральный угол</w:t>
      </w:r>
      <w:proofErr w:type="gramStart"/>
      <w:r w:rsidRPr="00353AFF">
        <w:rPr>
          <w:rFonts w:cs="Times New Roman"/>
          <w:i/>
          <w:sz w:val="28"/>
          <w:szCs w:val="28"/>
        </w:rPr>
        <w:t>.</w:t>
      </w:r>
      <w:r w:rsidR="00606C0C">
        <w:rPr>
          <w:rFonts w:cs="Times New Roman"/>
          <w:i/>
          <w:sz w:val="28"/>
          <w:szCs w:val="28"/>
        </w:rPr>
        <w:t>(</w:t>
      </w:r>
      <w:proofErr w:type="gramEnd"/>
      <w:r w:rsidR="00606C0C">
        <w:rPr>
          <w:rFonts w:cs="Times New Roman"/>
          <w:i/>
          <w:sz w:val="28"/>
          <w:szCs w:val="28"/>
        </w:rPr>
        <w:t>Построили)</w:t>
      </w:r>
    </w:p>
    <w:p w:rsidR="009A1FE2" w:rsidRDefault="009A1FE2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Каким свойством он обладает?</w:t>
      </w:r>
    </w:p>
    <w:p w:rsidR="009A1FE2" w:rsidRDefault="009A1FE2" w:rsidP="004E415E">
      <w:pPr>
        <w:pStyle w:val="a3"/>
        <w:spacing w:line="360" w:lineRule="auto"/>
        <w:jc w:val="both"/>
        <w:rPr>
          <w:rFonts w:cs="Times New Roman"/>
          <w:i/>
          <w:sz w:val="28"/>
          <w:szCs w:val="28"/>
        </w:rPr>
      </w:pPr>
      <w:r w:rsidRPr="00353AFF">
        <w:rPr>
          <w:rFonts w:cs="Times New Roman"/>
          <w:i/>
          <w:sz w:val="28"/>
          <w:szCs w:val="28"/>
        </w:rPr>
        <w:t xml:space="preserve">- </w:t>
      </w:r>
      <w:proofErr w:type="gramStart"/>
      <w:r w:rsidRPr="00353AFF">
        <w:rPr>
          <w:rFonts w:cs="Times New Roman"/>
          <w:i/>
          <w:sz w:val="28"/>
          <w:szCs w:val="28"/>
        </w:rPr>
        <w:t>Равен</w:t>
      </w:r>
      <w:proofErr w:type="gramEnd"/>
      <w:r w:rsidRPr="00353AFF">
        <w:rPr>
          <w:rFonts w:cs="Times New Roman"/>
          <w:i/>
          <w:sz w:val="28"/>
          <w:szCs w:val="28"/>
        </w:rPr>
        <w:t xml:space="preserve"> удвоенному вписанному углу.</w:t>
      </w:r>
    </w:p>
    <w:p w:rsidR="00606C0C" w:rsidRDefault="00606C0C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То есть, если мы обозначим вписанный угол как </w:t>
      </w:r>
      <w:proofErr w:type="spellStart"/>
      <w:r>
        <w:rPr>
          <w:rFonts w:cs="Times New Roman"/>
          <w:sz w:val="28"/>
          <w:szCs w:val="28"/>
        </w:rPr>
        <w:t>α,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то</w:t>
      </w:r>
      <w:proofErr w:type="gramEnd"/>
      <w:r>
        <w:rPr>
          <w:rFonts w:cs="Times New Roman"/>
          <w:sz w:val="28"/>
          <w:szCs w:val="28"/>
        </w:rPr>
        <w:t xml:space="preserve"> как через него выразить центральный?</w:t>
      </w:r>
    </w:p>
    <w:p w:rsidR="00606C0C" w:rsidRPr="00606C0C" w:rsidRDefault="00606C0C" w:rsidP="004E415E">
      <w:pPr>
        <w:pStyle w:val="a3"/>
        <w:spacing w:line="360" w:lineRule="auto"/>
        <w:jc w:val="both"/>
        <w:rPr>
          <w:rFonts w:cs="Times New Roman"/>
          <w:i/>
          <w:sz w:val="28"/>
          <w:szCs w:val="28"/>
        </w:rPr>
      </w:pPr>
      <w:r w:rsidRPr="00606C0C">
        <w:rPr>
          <w:rFonts w:cs="Times New Roman"/>
          <w:i/>
          <w:sz w:val="28"/>
          <w:szCs w:val="28"/>
        </w:rPr>
        <w:t xml:space="preserve">- </w:t>
      </w:r>
      <w:r w:rsidRPr="00606C0C">
        <w:rPr>
          <w:i/>
          <w:sz w:val="28"/>
          <w:szCs w:val="28"/>
        </w:rPr>
        <w:t>2</w:t>
      </w:r>
      <w:r w:rsidRPr="00606C0C">
        <w:rPr>
          <w:rFonts w:cs="Times New Roman"/>
          <w:i/>
          <w:sz w:val="28"/>
          <w:szCs w:val="28"/>
        </w:rPr>
        <w:t>α.</w:t>
      </w:r>
    </w:p>
    <w:p w:rsidR="009A1FE2" w:rsidRDefault="009A1FE2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606C0C">
        <w:rPr>
          <w:rFonts w:cs="Times New Roman"/>
          <w:sz w:val="28"/>
          <w:szCs w:val="28"/>
        </w:rPr>
        <w:t>А какой ещё центральный угол есть на чертеже?</w:t>
      </w:r>
    </w:p>
    <w:p w:rsidR="009A1FE2" w:rsidRPr="00353AFF" w:rsidRDefault="009A1FE2" w:rsidP="004E415E">
      <w:pPr>
        <w:pStyle w:val="a3"/>
        <w:spacing w:line="360" w:lineRule="auto"/>
        <w:jc w:val="both"/>
        <w:rPr>
          <w:rFonts w:cs="Times New Roman"/>
          <w:i/>
          <w:sz w:val="28"/>
          <w:szCs w:val="28"/>
        </w:rPr>
      </w:pPr>
      <w:r w:rsidRPr="00353AFF">
        <w:rPr>
          <w:rFonts w:cs="Times New Roman"/>
          <w:i/>
          <w:sz w:val="28"/>
          <w:szCs w:val="28"/>
        </w:rPr>
        <w:t xml:space="preserve">- </w:t>
      </w:r>
      <w:proofErr w:type="gramStart"/>
      <w:r w:rsidR="00606C0C">
        <w:rPr>
          <w:rFonts w:cs="Times New Roman"/>
          <w:i/>
          <w:sz w:val="28"/>
          <w:szCs w:val="28"/>
        </w:rPr>
        <w:t>Который</w:t>
      </w:r>
      <w:proofErr w:type="gramEnd"/>
      <w:r w:rsidRPr="00353AFF">
        <w:rPr>
          <w:rFonts w:cs="Times New Roman"/>
          <w:i/>
          <w:sz w:val="28"/>
          <w:szCs w:val="28"/>
        </w:rPr>
        <w:t xml:space="preserve"> опирается на верхнюю дугу.</w:t>
      </w:r>
    </w:p>
    <w:p w:rsidR="00606C0C" w:rsidRDefault="009A1FE2" w:rsidP="00606C0C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06C0C">
        <w:rPr>
          <w:sz w:val="28"/>
          <w:szCs w:val="28"/>
        </w:rPr>
        <w:t>Как его выразить через 2</w:t>
      </w:r>
      <w:r w:rsidR="00606C0C">
        <w:rPr>
          <w:rFonts w:cs="Times New Roman"/>
          <w:sz w:val="28"/>
          <w:szCs w:val="28"/>
        </w:rPr>
        <w:t>α</w:t>
      </w:r>
      <w:proofErr w:type="gramStart"/>
      <w:r w:rsidR="00606C0C">
        <w:rPr>
          <w:rFonts w:cs="Times New Roman"/>
          <w:sz w:val="28"/>
          <w:szCs w:val="28"/>
        </w:rPr>
        <w:t xml:space="preserve"> ?</w:t>
      </w:r>
      <w:proofErr w:type="gramEnd"/>
    </w:p>
    <w:p w:rsidR="00606C0C" w:rsidRDefault="00606C0C" w:rsidP="00606C0C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1FE2" w:rsidRPr="00606C0C">
        <w:rPr>
          <w:i/>
          <w:sz w:val="28"/>
          <w:szCs w:val="28"/>
        </w:rPr>
        <w:t>360</w:t>
      </w:r>
      <w:r w:rsidR="009A1FE2" w:rsidRPr="00606C0C">
        <w:rPr>
          <w:rFonts w:cs="Times New Roman"/>
          <w:i/>
          <w:sz w:val="28"/>
          <w:szCs w:val="28"/>
        </w:rPr>
        <w:t>°</w:t>
      </w:r>
      <w:r w:rsidR="009A1FE2" w:rsidRPr="00606C0C">
        <w:rPr>
          <w:i/>
          <w:sz w:val="28"/>
          <w:szCs w:val="28"/>
        </w:rPr>
        <w:t xml:space="preserve"> - 2</w:t>
      </w:r>
      <w:r w:rsidR="009A1FE2" w:rsidRPr="00606C0C">
        <w:rPr>
          <w:rFonts w:cs="Times New Roman"/>
          <w:i/>
          <w:sz w:val="28"/>
          <w:szCs w:val="28"/>
        </w:rPr>
        <w:t>α</w:t>
      </w:r>
      <w:r w:rsidR="009A1FE2" w:rsidRPr="00606C0C">
        <w:rPr>
          <w:i/>
          <w:sz w:val="28"/>
          <w:szCs w:val="28"/>
        </w:rPr>
        <w:t>.</w:t>
      </w:r>
      <w:r w:rsidR="009A1FE2">
        <w:rPr>
          <w:sz w:val="28"/>
          <w:szCs w:val="28"/>
        </w:rPr>
        <w:t xml:space="preserve"> </w:t>
      </w:r>
    </w:p>
    <w:p w:rsidR="009A1FE2" w:rsidRDefault="00606C0C" w:rsidP="00606C0C">
      <w:pPr>
        <w:pStyle w:val="a3"/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9A1FE2">
        <w:rPr>
          <w:sz w:val="28"/>
          <w:szCs w:val="28"/>
        </w:rPr>
        <w:t xml:space="preserve">Построим вписанный угол, соответствующий </w:t>
      </w:r>
      <w:r>
        <w:rPr>
          <w:sz w:val="28"/>
          <w:szCs w:val="28"/>
        </w:rPr>
        <w:t xml:space="preserve">этому </w:t>
      </w:r>
      <w:r w:rsidR="009A1FE2">
        <w:rPr>
          <w:sz w:val="28"/>
          <w:szCs w:val="28"/>
        </w:rPr>
        <w:t xml:space="preserve">центральному углу. </w:t>
      </w:r>
      <w:r w:rsidR="009A1FE2" w:rsidRPr="009A1FE2">
        <w:rPr>
          <w:i/>
          <w:sz w:val="28"/>
          <w:szCs w:val="28"/>
        </w:rPr>
        <w:t>(Построили)</w:t>
      </w:r>
    </w:p>
    <w:p w:rsidR="00353AFF" w:rsidRDefault="00353AFF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-Как выразить </w:t>
      </w:r>
      <w:r w:rsidR="00606C0C">
        <w:rPr>
          <w:sz w:val="28"/>
          <w:szCs w:val="28"/>
        </w:rPr>
        <w:t xml:space="preserve">его </w:t>
      </w:r>
      <w:r>
        <w:rPr>
          <w:sz w:val="28"/>
          <w:szCs w:val="28"/>
        </w:rPr>
        <w:t>градусную меру через соответствующий центральный угол?</w:t>
      </w:r>
    </w:p>
    <w:p w:rsidR="00353AFF" w:rsidRPr="00606C0C" w:rsidRDefault="00353AFF" w:rsidP="004E415E">
      <w:pPr>
        <w:pStyle w:val="a3"/>
        <w:spacing w:line="360" w:lineRule="auto"/>
        <w:jc w:val="both"/>
        <w:rPr>
          <w:rFonts w:eastAsiaTheme="minorEastAsia"/>
          <w:i/>
          <w:sz w:val="28"/>
          <w:szCs w:val="28"/>
        </w:rPr>
      </w:pPr>
      <w:r w:rsidRPr="00606C0C">
        <w:rPr>
          <w:i/>
          <w:sz w:val="28"/>
          <w:szCs w:val="28"/>
        </w:rPr>
        <w:lastRenderedPageBreak/>
        <w:t xml:space="preserve">- </w:t>
      </w:r>
      <w:r w:rsidR="00606C0C" w:rsidRPr="00606C0C">
        <w:rPr>
          <w:rFonts w:eastAsiaTheme="minorEastAsia"/>
          <w:i/>
          <w:sz w:val="28"/>
          <w:szCs w:val="28"/>
        </w:rPr>
        <w:t xml:space="preserve">Разделить центральный угол на 2, то есть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360</m:t>
            </m:r>
            <m:r>
              <w:rPr>
                <w:rFonts w:ascii="Cambria Math" w:hAnsi="Cambria Math" w:cs="Times New Roman"/>
                <w:sz w:val="28"/>
                <w:szCs w:val="28"/>
              </w:rPr>
              <m:t>°</m:t>
            </m:r>
            <m:r>
              <w:rPr>
                <w:rFonts w:ascii="Cambria Math" w:hAnsi="Cambria Math"/>
                <w:sz w:val="28"/>
                <w:szCs w:val="28"/>
              </w:rPr>
              <m:t xml:space="preserve"> - 2</m:t>
            </m:r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2(180°-α)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=180°-α</m:t>
        </m:r>
      </m:oMath>
      <w:r w:rsidRPr="00606C0C">
        <w:rPr>
          <w:rFonts w:eastAsiaTheme="minorEastAsia"/>
          <w:i/>
          <w:sz w:val="28"/>
          <w:szCs w:val="28"/>
        </w:rPr>
        <w:t>.</w:t>
      </w:r>
    </w:p>
    <w:p w:rsidR="00353AFF" w:rsidRDefault="00353AFF" w:rsidP="004E415E">
      <w:pPr>
        <w:pStyle w:val="a3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То есть, к какому свойству мы пришли?</w:t>
      </w:r>
    </w:p>
    <w:p w:rsidR="00353AFF" w:rsidRPr="00353AFF" w:rsidRDefault="00353AFF" w:rsidP="004E415E">
      <w:pPr>
        <w:pStyle w:val="a3"/>
        <w:spacing w:line="360" w:lineRule="auto"/>
        <w:jc w:val="both"/>
        <w:rPr>
          <w:rFonts w:eastAsiaTheme="minorEastAsia"/>
          <w:i/>
          <w:sz w:val="28"/>
          <w:szCs w:val="28"/>
        </w:rPr>
      </w:pPr>
      <w:r w:rsidRPr="00353AFF">
        <w:rPr>
          <w:rFonts w:eastAsiaTheme="minorEastAsia"/>
          <w:i/>
          <w:sz w:val="28"/>
          <w:szCs w:val="28"/>
        </w:rPr>
        <w:t>- (Формулируют свойство)</w:t>
      </w:r>
    </w:p>
    <w:p w:rsidR="00353AFF" w:rsidRDefault="00353AFF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eastAsiaTheme="minorEastAsia"/>
          <w:sz w:val="28"/>
          <w:szCs w:val="28"/>
        </w:rPr>
        <w:t>- Верно. Давайте его запишем: Сумма противолежащих углов четырёхугольника, вписанного в окружность, равна 180</w:t>
      </w:r>
      <w:r>
        <w:rPr>
          <w:rFonts w:cs="Times New Roman"/>
          <w:sz w:val="28"/>
          <w:szCs w:val="28"/>
        </w:rPr>
        <w:t>°.</w:t>
      </w:r>
    </w:p>
    <w:p w:rsidR="00353AFF" w:rsidRDefault="00353AFF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свойство обязательно вам пригодится при прохождении итоговой аттестации в форме ГИА и ЕГЭ. Например, может встретиться задача, подобная </w:t>
      </w:r>
      <w:proofErr w:type="gramStart"/>
      <w:r>
        <w:rPr>
          <w:sz w:val="28"/>
          <w:szCs w:val="28"/>
        </w:rPr>
        <w:t>данной</w:t>
      </w:r>
      <w:proofErr w:type="gramEnd"/>
      <w:r>
        <w:rPr>
          <w:sz w:val="28"/>
          <w:szCs w:val="28"/>
        </w:rPr>
        <w:t>:</w:t>
      </w:r>
    </w:p>
    <w:p w:rsidR="00353AFF" w:rsidRDefault="00353AFF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Четырёхугольник </w:t>
      </w:r>
      <w:r>
        <w:rPr>
          <w:sz w:val="28"/>
          <w:szCs w:val="28"/>
          <w:lang w:val="en-US"/>
        </w:rPr>
        <w:t>ABCD</w:t>
      </w:r>
      <w:r w:rsidRPr="00353AFF">
        <w:rPr>
          <w:sz w:val="28"/>
          <w:szCs w:val="28"/>
        </w:rPr>
        <w:t xml:space="preserve"> </w:t>
      </w:r>
      <w:r>
        <w:rPr>
          <w:sz w:val="28"/>
          <w:szCs w:val="28"/>
        </w:rPr>
        <w:t>вписан в окружность</w:t>
      </w:r>
      <w:r w:rsidR="0043731A">
        <w:rPr>
          <w:sz w:val="28"/>
          <w:szCs w:val="28"/>
        </w:rPr>
        <w:t xml:space="preserve">. Угол </w:t>
      </w:r>
      <w:r w:rsidR="0043731A">
        <w:rPr>
          <w:sz w:val="28"/>
          <w:szCs w:val="28"/>
          <w:lang w:val="en-US"/>
        </w:rPr>
        <w:t>A</w:t>
      </w:r>
      <w:r w:rsidR="0043731A" w:rsidRPr="0043731A">
        <w:rPr>
          <w:sz w:val="28"/>
          <w:szCs w:val="28"/>
        </w:rPr>
        <w:t xml:space="preserve"> </w:t>
      </w:r>
      <w:r w:rsidR="0043731A">
        <w:rPr>
          <w:sz w:val="28"/>
          <w:szCs w:val="28"/>
        </w:rPr>
        <w:t>равен 58</w:t>
      </w:r>
      <w:r w:rsidR="0043731A">
        <w:rPr>
          <w:rFonts w:cs="Times New Roman"/>
          <w:sz w:val="28"/>
          <w:szCs w:val="28"/>
        </w:rPr>
        <w:t xml:space="preserve">°. Найти угол </w:t>
      </w:r>
      <w:r w:rsidR="0043731A">
        <w:rPr>
          <w:rFonts w:cs="Times New Roman"/>
          <w:sz w:val="28"/>
          <w:szCs w:val="28"/>
          <w:lang w:val="en-US"/>
        </w:rPr>
        <w:t>C</w:t>
      </w:r>
      <w:r w:rsidR="0043731A">
        <w:rPr>
          <w:rFonts w:cs="Times New Roman"/>
          <w:sz w:val="28"/>
          <w:szCs w:val="28"/>
        </w:rPr>
        <w:t>.</w:t>
      </w:r>
    </w:p>
    <w:p w:rsidR="0043731A" w:rsidRPr="0043731A" w:rsidRDefault="0043731A" w:rsidP="004E415E">
      <w:pPr>
        <w:pStyle w:val="a3"/>
        <w:spacing w:line="360" w:lineRule="auto"/>
        <w:jc w:val="both"/>
        <w:rPr>
          <w:i/>
          <w:sz w:val="28"/>
          <w:szCs w:val="28"/>
        </w:rPr>
      </w:pPr>
      <w:r w:rsidRPr="0043731A">
        <w:rPr>
          <w:rFonts w:cs="Times New Roman"/>
          <w:i/>
          <w:sz w:val="28"/>
          <w:szCs w:val="28"/>
        </w:rPr>
        <w:t>(Решение задачи)</w:t>
      </w:r>
    </w:p>
    <w:p w:rsidR="0016105D" w:rsidRDefault="0043731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Если вам встретится задача, в которой сказано, что параллелограмм вписан в окружность, какие выводы об этом параллелограмме вы сделаете сразу?</w:t>
      </w:r>
    </w:p>
    <w:p w:rsidR="0043731A" w:rsidRPr="0043731A" w:rsidRDefault="0043731A" w:rsidP="004E415E">
      <w:pPr>
        <w:pStyle w:val="a3"/>
        <w:spacing w:line="360" w:lineRule="auto"/>
        <w:jc w:val="both"/>
        <w:rPr>
          <w:rFonts w:cs="Times New Roman"/>
          <w:i/>
          <w:sz w:val="28"/>
          <w:szCs w:val="28"/>
        </w:rPr>
      </w:pPr>
      <w:r w:rsidRPr="0043731A">
        <w:rPr>
          <w:i/>
          <w:sz w:val="28"/>
          <w:szCs w:val="28"/>
        </w:rPr>
        <w:t>- Что у него сумма противолежащих углов 180</w:t>
      </w:r>
      <w:r w:rsidRPr="0043731A">
        <w:rPr>
          <w:rFonts w:cs="Times New Roman"/>
          <w:i/>
          <w:sz w:val="28"/>
          <w:szCs w:val="28"/>
        </w:rPr>
        <w:t xml:space="preserve">°, а так как это параллелограмм, то они равны каждый по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180°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43731A">
        <w:rPr>
          <w:rFonts w:eastAsiaTheme="minorEastAsia" w:cs="Times New Roman"/>
          <w:i/>
          <w:sz w:val="28"/>
          <w:szCs w:val="28"/>
        </w:rPr>
        <w:t>, то есть по 90</w:t>
      </w:r>
      <w:r w:rsidRPr="0043731A">
        <w:rPr>
          <w:rFonts w:cs="Times New Roman"/>
          <w:i/>
          <w:sz w:val="28"/>
          <w:szCs w:val="28"/>
        </w:rPr>
        <w:t>°, а значит, четырёхугольник является прямоугольником.</w:t>
      </w:r>
    </w:p>
    <w:p w:rsidR="0043731A" w:rsidRDefault="0043731A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Верно. А в каком случае ромб может быть вписан в окружность?</w:t>
      </w:r>
    </w:p>
    <w:p w:rsidR="0043731A" w:rsidRDefault="0043731A" w:rsidP="004E415E">
      <w:pPr>
        <w:pStyle w:val="a3"/>
        <w:spacing w:line="360" w:lineRule="auto"/>
        <w:jc w:val="both"/>
        <w:rPr>
          <w:rFonts w:cs="Times New Roman"/>
          <w:i/>
          <w:sz w:val="28"/>
          <w:szCs w:val="28"/>
        </w:rPr>
      </w:pPr>
      <w:r w:rsidRPr="0043731A">
        <w:rPr>
          <w:rFonts w:cs="Times New Roman"/>
          <w:i/>
          <w:sz w:val="28"/>
          <w:szCs w:val="28"/>
        </w:rPr>
        <w:t>- Если он является квадратом.</w:t>
      </w:r>
    </w:p>
    <w:p w:rsidR="0043731A" w:rsidRDefault="0043731A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Трапецию?</w:t>
      </w:r>
    </w:p>
    <w:p w:rsidR="0043731A" w:rsidRPr="0043731A" w:rsidRDefault="0043731A" w:rsidP="004E415E">
      <w:pPr>
        <w:pStyle w:val="a3"/>
        <w:spacing w:line="360" w:lineRule="auto"/>
        <w:jc w:val="both"/>
        <w:rPr>
          <w:rFonts w:cs="Times New Roman"/>
          <w:i/>
          <w:sz w:val="28"/>
          <w:szCs w:val="28"/>
        </w:rPr>
      </w:pPr>
      <w:r w:rsidRPr="0043731A">
        <w:rPr>
          <w:rFonts w:cs="Times New Roman"/>
          <w:i/>
          <w:sz w:val="28"/>
          <w:szCs w:val="28"/>
        </w:rPr>
        <w:t>- Если она равнобокая.</w:t>
      </w:r>
    </w:p>
    <w:p w:rsidR="0043731A" w:rsidRDefault="0043731A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Молодцы. Давайте подведём итог нашего урока. Что нового вы узнали?</w:t>
      </w:r>
    </w:p>
    <w:p w:rsidR="0043731A" w:rsidRDefault="0043731A" w:rsidP="004E415E">
      <w:pPr>
        <w:pStyle w:val="a3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…</w:t>
      </w:r>
    </w:p>
    <w:p w:rsidR="0043731A" w:rsidRPr="00075305" w:rsidRDefault="0043731A" w:rsidP="004E415E">
      <w:pPr>
        <w:pStyle w:val="a3"/>
        <w:spacing w:line="360" w:lineRule="auto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 Я уверен, что это обязательно пригодится вам в дальнейшей учёбе и в жизни. Спасибо вам за работу. До свидания.</w:t>
      </w:r>
    </w:p>
    <w:sectPr w:rsidR="0043731A" w:rsidRPr="00075305" w:rsidSect="0016105D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33AFA"/>
    <w:rsid w:val="00075305"/>
    <w:rsid w:val="0016105D"/>
    <w:rsid w:val="00252FAB"/>
    <w:rsid w:val="00353AFF"/>
    <w:rsid w:val="003D059B"/>
    <w:rsid w:val="0043731A"/>
    <w:rsid w:val="004E415E"/>
    <w:rsid w:val="00590E66"/>
    <w:rsid w:val="005B702A"/>
    <w:rsid w:val="00606C0C"/>
    <w:rsid w:val="009A1FE2"/>
    <w:rsid w:val="00A340E0"/>
    <w:rsid w:val="00C33AFA"/>
    <w:rsid w:val="00E91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2A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3AFA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styleId="a4">
    <w:name w:val="Placeholder Text"/>
    <w:basedOn w:val="a0"/>
    <w:uiPriority w:val="99"/>
    <w:semiHidden/>
    <w:rsid w:val="00353AF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53A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A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p@rovOZzzz</dc:creator>
  <cp:keywords/>
  <dc:description/>
  <cp:lastModifiedBy>p@rovOZzzz</cp:lastModifiedBy>
  <cp:revision>4</cp:revision>
  <cp:lastPrinted>2015-02-15T09:30:00Z</cp:lastPrinted>
  <dcterms:created xsi:type="dcterms:W3CDTF">2015-02-15T08:18:00Z</dcterms:created>
  <dcterms:modified xsi:type="dcterms:W3CDTF">2015-02-15T11:02:00Z</dcterms:modified>
</cp:coreProperties>
</file>